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73" w:rsidRPr="00276A74" w:rsidRDefault="003A4373" w:rsidP="003A4373">
      <w:pPr>
        <w:autoSpaceDE w:val="0"/>
        <w:autoSpaceDN w:val="0"/>
        <w:adjustRightInd w:val="0"/>
        <w:spacing w:after="0" w:line="240" w:lineRule="auto"/>
        <w:jc w:val="both"/>
        <w:rPr>
          <w:rFonts w:cstheme="minorHAnsi"/>
          <w:b/>
          <w:sz w:val="24"/>
          <w:szCs w:val="24"/>
        </w:rPr>
      </w:pPr>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3A4373" w:rsidRPr="00276A74" w:rsidRDefault="003A4373" w:rsidP="003A4373">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3A4373" w:rsidRPr="00276A74" w:rsidRDefault="003A4373" w:rsidP="003A4373">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3A4373" w:rsidRPr="00276A74" w:rsidRDefault="003A4373" w:rsidP="003A4373">
      <w:pPr>
        <w:spacing w:after="0" w:line="240" w:lineRule="auto"/>
        <w:jc w:val="both"/>
        <w:rPr>
          <w:rFonts w:cstheme="minorHAnsi"/>
          <w:b/>
          <w:sz w:val="24"/>
          <w:szCs w:val="24"/>
        </w:rPr>
      </w:pPr>
    </w:p>
    <w:p w:rsidR="003A4373" w:rsidRPr="00276A74" w:rsidRDefault="003A4373" w:rsidP="003A4373">
      <w:pPr>
        <w:spacing w:after="0"/>
        <w:jc w:val="both"/>
        <w:rPr>
          <w:rFonts w:cstheme="minorHAnsi"/>
          <w:sz w:val="24"/>
          <w:szCs w:val="24"/>
        </w:rPr>
      </w:pPr>
      <w:r w:rsidRPr="00276A74">
        <w:rPr>
          <w:rFonts w:cstheme="minorHAnsi"/>
          <w:b/>
          <w:sz w:val="24"/>
          <w:szCs w:val="24"/>
        </w:rPr>
        <w:t>BE IT REMEMBERED</w:t>
      </w:r>
      <w:r>
        <w:rPr>
          <w:rFonts w:cstheme="minorHAnsi"/>
          <w:sz w:val="24"/>
          <w:szCs w:val="24"/>
        </w:rPr>
        <w:t xml:space="preserve"> that on this 16</w:t>
      </w:r>
      <w:r w:rsidRPr="000040CA">
        <w:rPr>
          <w:rFonts w:cstheme="minorHAnsi"/>
          <w:sz w:val="24"/>
          <w:szCs w:val="24"/>
          <w:vertAlign w:val="superscript"/>
        </w:rPr>
        <w:t>th</w:t>
      </w:r>
      <w:r>
        <w:rPr>
          <w:rFonts w:cstheme="minorHAnsi"/>
          <w:sz w:val="24"/>
          <w:szCs w:val="24"/>
        </w:rPr>
        <w:t xml:space="preserve"> </w:t>
      </w:r>
      <w:r w:rsidRPr="00276A74">
        <w:rPr>
          <w:rFonts w:cstheme="minorHAnsi"/>
          <w:sz w:val="24"/>
          <w:szCs w:val="24"/>
        </w:rPr>
        <w:t xml:space="preserve">day of </w:t>
      </w:r>
      <w:r w:rsidR="00CA4050">
        <w:rPr>
          <w:rFonts w:cstheme="minorHAnsi"/>
          <w:sz w:val="24"/>
          <w:szCs w:val="24"/>
        </w:rPr>
        <w:t>September, 2016, at 2:15 o’clock p</w:t>
      </w:r>
      <w:bookmarkStart w:id="0" w:name="_GoBack"/>
      <w:bookmarkEnd w:id="0"/>
      <w:r w:rsidRPr="00276A74">
        <w:rPr>
          <w:rFonts w:cstheme="minorHAnsi"/>
          <w:sz w:val="24"/>
          <w:szCs w:val="24"/>
        </w:rPr>
        <w:t xml:space="preserve">.m. there came on and was held in the City of Rocksprings, Edwards County, Texas, at the Edwards County Courthouse therein, a </w:t>
      </w:r>
      <w:r>
        <w:rPr>
          <w:rFonts w:cstheme="minorHAnsi"/>
          <w:sz w:val="24"/>
          <w:szCs w:val="24"/>
        </w:rPr>
        <w:t xml:space="preserve">Special </w:t>
      </w:r>
      <w:r w:rsidRPr="00276A74">
        <w:rPr>
          <w:rFonts w:cstheme="minorHAnsi"/>
          <w:sz w:val="24"/>
          <w:szCs w:val="24"/>
        </w:rPr>
        <w:t>Open Meeting of the Commissioners’ Court of Edwar</w:t>
      </w:r>
      <w:r>
        <w:rPr>
          <w:rFonts w:cstheme="minorHAnsi"/>
          <w:sz w:val="24"/>
          <w:szCs w:val="24"/>
        </w:rPr>
        <w:t xml:space="preserve">ds County, Texas.  The </w:t>
      </w:r>
      <w:r w:rsidRPr="00276A74">
        <w:rPr>
          <w:rFonts w:cstheme="minorHAnsi"/>
          <w:sz w:val="24"/>
          <w:szCs w:val="24"/>
        </w:rPr>
        <w:t xml:space="preserve">Agenda for this </w:t>
      </w:r>
      <w:r>
        <w:rPr>
          <w:rFonts w:cstheme="minorHAnsi"/>
          <w:sz w:val="24"/>
          <w:szCs w:val="24"/>
        </w:rPr>
        <w:t xml:space="preserve">Special </w:t>
      </w:r>
      <w:r w:rsidRPr="00276A74">
        <w:rPr>
          <w:rFonts w:cstheme="minorHAnsi"/>
          <w:sz w:val="24"/>
          <w:szCs w:val="24"/>
        </w:rPr>
        <w:t xml:space="preserve">Open Meeting of the Commissioners’ Court of Edwards County, Texas was posted on </w:t>
      </w:r>
      <w:r>
        <w:rPr>
          <w:rFonts w:cstheme="minorHAnsi"/>
          <w:sz w:val="24"/>
          <w:szCs w:val="24"/>
        </w:rPr>
        <w:t>September 13, 2016 at 2:15 o’clock p</w:t>
      </w:r>
      <w:r w:rsidRPr="00276A74">
        <w:rPr>
          <w:rFonts w:cstheme="minorHAnsi"/>
          <w:sz w:val="24"/>
          <w:szCs w:val="24"/>
        </w:rPr>
        <w:t>.m.</w:t>
      </w:r>
    </w:p>
    <w:p w:rsidR="003A4373" w:rsidRPr="00276A74" w:rsidRDefault="003A4373" w:rsidP="003A4373">
      <w:pPr>
        <w:spacing w:after="0" w:line="240" w:lineRule="auto"/>
        <w:jc w:val="both"/>
        <w:rPr>
          <w:rFonts w:cstheme="minorHAnsi"/>
          <w:sz w:val="24"/>
          <w:szCs w:val="24"/>
        </w:rPr>
      </w:pP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Present were:</w:t>
      </w: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Honorable William Epperson, Commissioner of Precinct One</w:t>
      </w:r>
      <w:r>
        <w:rPr>
          <w:rFonts w:cstheme="minorHAnsi"/>
          <w:sz w:val="24"/>
          <w:szCs w:val="24"/>
        </w:rPr>
        <w:t>, was absent</w:t>
      </w: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Honorable Lee Sweeten, Commissioner of Precinct Two</w:t>
      </w: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Honorable Matt Fry, Commission</w:t>
      </w:r>
      <w:r>
        <w:rPr>
          <w:rFonts w:cstheme="minorHAnsi"/>
          <w:sz w:val="24"/>
          <w:szCs w:val="24"/>
        </w:rPr>
        <w:t>er of Precinct Three</w:t>
      </w: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3A4373" w:rsidRPr="00276A74" w:rsidRDefault="003A4373" w:rsidP="003A4373">
      <w:pPr>
        <w:spacing w:after="0" w:line="240" w:lineRule="auto"/>
        <w:jc w:val="both"/>
        <w:rPr>
          <w:rFonts w:cstheme="minorHAnsi"/>
          <w:sz w:val="24"/>
          <w:szCs w:val="24"/>
        </w:rPr>
      </w:pPr>
      <w:r w:rsidRPr="00276A74">
        <w:rPr>
          <w:rFonts w:cstheme="minorHAnsi"/>
          <w:sz w:val="24"/>
          <w:szCs w:val="24"/>
        </w:rPr>
        <w:t>Honorable Souli Asa Shanklin, County Judge</w:t>
      </w:r>
    </w:p>
    <w:p w:rsidR="003A4373" w:rsidRDefault="003A4373" w:rsidP="003A4373">
      <w:pPr>
        <w:spacing w:after="0" w:line="240" w:lineRule="auto"/>
        <w:jc w:val="both"/>
        <w:rPr>
          <w:rFonts w:cstheme="minorHAnsi"/>
          <w:sz w:val="24"/>
          <w:szCs w:val="24"/>
        </w:rPr>
      </w:pPr>
      <w:r w:rsidRPr="00276A74">
        <w:rPr>
          <w:rFonts w:cstheme="minorHAnsi"/>
          <w:sz w:val="24"/>
          <w:szCs w:val="24"/>
        </w:rPr>
        <w:t>Honorable Olga Lydia Reyes, County and District Clerk</w:t>
      </w:r>
      <w:r>
        <w:rPr>
          <w:rFonts w:cstheme="minorHAnsi"/>
          <w:sz w:val="24"/>
          <w:szCs w:val="24"/>
        </w:rPr>
        <w:t>, was absent</w:t>
      </w:r>
    </w:p>
    <w:p w:rsidR="003A4373" w:rsidRPr="00276A74" w:rsidRDefault="003A4373" w:rsidP="003A4373">
      <w:pPr>
        <w:spacing w:after="0" w:line="240" w:lineRule="auto"/>
        <w:jc w:val="both"/>
        <w:rPr>
          <w:rFonts w:cstheme="minorHAnsi"/>
          <w:sz w:val="24"/>
          <w:szCs w:val="24"/>
        </w:rPr>
      </w:pPr>
      <w:r>
        <w:rPr>
          <w:rFonts w:cstheme="minorHAnsi"/>
          <w:sz w:val="24"/>
          <w:szCs w:val="24"/>
        </w:rPr>
        <w:t>Sabrina Montoya, Chief Deputy Clerk</w:t>
      </w:r>
    </w:p>
    <w:p w:rsidR="003A4373" w:rsidRPr="00276A74" w:rsidRDefault="003A4373" w:rsidP="003A4373">
      <w:pPr>
        <w:spacing w:after="0" w:line="240" w:lineRule="auto"/>
        <w:jc w:val="both"/>
        <w:rPr>
          <w:rFonts w:cstheme="minorHAnsi"/>
          <w:sz w:val="24"/>
          <w:szCs w:val="24"/>
        </w:rPr>
      </w:pPr>
    </w:p>
    <w:p w:rsidR="003A4373" w:rsidRPr="00276A74" w:rsidRDefault="003A4373" w:rsidP="003A4373">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w:t>
      </w:r>
      <w:r>
        <w:rPr>
          <w:rFonts w:cstheme="minorHAnsi"/>
          <w:sz w:val="24"/>
          <w:szCs w:val="24"/>
        </w:rPr>
        <w:t>ting was called to order at 2:16 p</w:t>
      </w:r>
      <w:r w:rsidRPr="00276A74">
        <w:rPr>
          <w:rFonts w:cstheme="minorHAnsi"/>
          <w:sz w:val="24"/>
          <w:szCs w:val="24"/>
        </w:rPr>
        <w:t>.m. by Judge Shanklin.  The rol</w:t>
      </w:r>
      <w:r>
        <w:rPr>
          <w:rFonts w:cstheme="minorHAnsi"/>
          <w:sz w:val="24"/>
          <w:szCs w:val="24"/>
        </w:rPr>
        <w:t>l was then called by Chief Deputy Clerk Montoya</w:t>
      </w:r>
      <w:r w:rsidRPr="00276A74">
        <w:rPr>
          <w:rFonts w:cstheme="minorHAnsi"/>
          <w:sz w:val="24"/>
          <w:szCs w:val="24"/>
        </w:rPr>
        <w:t>.  All Commissioners</w:t>
      </w:r>
      <w:r>
        <w:rPr>
          <w:rFonts w:cstheme="minorHAnsi"/>
          <w:sz w:val="24"/>
          <w:szCs w:val="24"/>
        </w:rPr>
        <w:t xml:space="preserve">, with the exception of Commissioners Epperson were present.  </w:t>
      </w:r>
    </w:p>
    <w:p w:rsidR="003A4373" w:rsidRDefault="003A4373" w:rsidP="003A4373">
      <w:pPr>
        <w:spacing w:after="0" w:line="240" w:lineRule="auto"/>
        <w:rPr>
          <w:rFonts w:cstheme="minorHAnsi"/>
          <w:sz w:val="24"/>
          <w:szCs w:val="24"/>
        </w:rPr>
      </w:pPr>
    </w:p>
    <w:p w:rsidR="003A4373" w:rsidRDefault="003A4373" w:rsidP="003A4373">
      <w:pPr>
        <w:jc w:val="both"/>
        <w:rPr>
          <w:rFonts w:cstheme="minorHAnsi"/>
          <w:sz w:val="24"/>
          <w:szCs w:val="24"/>
        </w:rPr>
      </w:pPr>
      <w:r>
        <w:rPr>
          <w:rFonts w:cstheme="minorHAnsi"/>
          <w:sz w:val="24"/>
          <w:szCs w:val="24"/>
        </w:rPr>
        <w:t xml:space="preserve">2.  </w:t>
      </w:r>
      <w:r w:rsidRPr="000040CA">
        <w:rPr>
          <w:rFonts w:cstheme="minorHAnsi"/>
          <w:b/>
          <w:sz w:val="24"/>
          <w:szCs w:val="24"/>
        </w:rPr>
        <w:t>Open Forum for public comment.</w:t>
      </w:r>
      <w:r>
        <w:rPr>
          <w:rFonts w:cstheme="minorHAnsi"/>
          <w:b/>
          <w:sz w:val="24"/>
          <w:szCs w:val="24"/>
        </w:rPr>
        <w:t xml:space="preserve">  </w:t>
      </w:r>
      <w:r>
        <w:rPr>
          <w:rFonts w:cstheme="minorHAnsi"/>
          <w:sz w:val="24"/>
          <w:szCs w:val="24"/>
        </w:rPr>
        <w:t>Judge Shanklin opened the floor for public comment.  There were no participants in the open forum.</w:t>
      </w:r>
    </w:p>
    <w:p w:rsidR="003A4373" w:rsidRDefault="003A4373" w:rsidP="003A4373">
      <w:pPr>
        <w:jc w:val="both"/>
        <w:rPr>
          <w:rFonts w:cstheme="minorHAnsi"/>
          <w:sz w:val="24"/>
          <w:szCs w:val="24"/>
        </w:rPr>
      </w:pPr>
      <w:r>
        <w:rPr>
          <w:rFonts w:cstheme="minorHAnsi"/>
          <w:sz w:val="24"/>
          <w:szCs w:val="24"/>
        </w:rPr>
        <w:t xml:space="preserve">3.  </w:t>
      </w:r>
      <w:r>
        <w:rPr>
          <w:rFonts w:cstheme="minorHAnsi"/>
          <w:b/>
          <w:sz w:val="24"/>
          <w:szCs w:val="24"/>
        </w:rPr>
        <w:t xml:space="preserve">Public Hearing for Proposed Tax Rate 2016-2017.  </w:t>
      </w:r>
      <w:r w:rsidR="00BE6288">
        <w:rPr>
          <w:rFonts w:cstheme="minorHAnsi"/>
          <w:sz w:val="24"/>
          <w:szCs w:val="24"/>
        </w:rPr>
        <w:t xml:space="preserve">Commissioner Barnebey stated that he knows that the tax rate is not changing, but he saw the ad in the newspaper which stated that there was going to be an increase.  Shanklin stated that the effective tax rate has a slight increase from 0.54% to 0.55% but the numbers will essentially stay the same as last year.  Commissioner Fry stated that the wording on the newspaper ad made it seem as if all the Court was doing was raising taxes.  Shanklin stated that the tax rate for last year is the one we go by for this year to raise the same amount of </w:t>
      </w:r>
      <w:proofErr w:type="gramStart"/>
      <w:r w:rsidR="00BE6288">
        <w:rPr>
          <w:rFonts w:cstheme="minorHAnsi"/>
          <w:sz w:val="24"/>
          <w:szCs w:val="24"/>
        </w:rPr>
        <w:t>money,</w:t>
      </w:r>
      <w:proofErr w:type="gramEnd"/>
      <w:r w:rsidR="00BE6288">
        <w:rPr>
          <w:rFonts w:cstheme="minorHAnsi"/>
          <w:sz w:val="24"/>
          <w:szCs w:val="24"/>
        </w:rPr>
        <w:t xml:space="preserve"> however, there is an increase in revenue.  Some tax payers will even see a decline in their taxes. It is a complex matter.  </w:t>
      </w:r>
      <w:r>
        <w:rPr>
          <w:rFonts w:cstheme="minorHAnsi"/>
          <w:sz w:val="24"/>
          <w:szCs w:val="24"/>
        </w:rPr>
        <w:t>There were no public comments regarding the proposed tax rate for 2016-2017.</w:t>
      </w:r>
    </w:p>
    <w:p w:rsidR="003A4373" w:rsidRDefault="003A4373" w:rsidP="003A4373">
      <w:pPr>
        <w:jc w:val="both"/>
        <w:rPr>
          <w:rFonts w:cstheme="minorHAnsi"/>
          <w:sz w:val="24"/>
          <w:szCs w:val="24"/>
        </w:rPr>
      </w:pPr>
      <w:r>
        <w:rPr>
          <w:rFonts w:cstheme="minorHAnsi"/>
          <w:sz w:val="24"/>
          <w:szCs w:val="24"/>
        </w:rPr>
        <w:t xml:space="preserve">4.  </w:t>
      </w:r>
      <w:r>
        <w:rPr>
          <w:rFonts w:cstheme="minorHAnsi"/>
          <w:b/>
          <w:sz w:val="24"/>
          <w:szCs w:val="24"/>
        </w:rPr>
        <w:t xml:space="preserve">Adjourn.  </w:t>
      </w:r>
      <w:r>
        <w:rPr>
          <w:rFonts w:cstheme="minorHAnsi"/>
          <w:sz w:val="24"/>
          <w:szCs w:val="24"/>
        </w:rPr>
        <w:t>Commissioner Sweeten made the motion to adjourn this Special Open Meeting of the Commissioners’ Court of Edwards County, Texas.  Commissioner Barnebey seconded this motion.  No Commissioner noting any opposition, this Special Open Meeting of the Commissioners’ Court of Edwards County, Texas was adjourned at 2:29 o’clock p.m.</w:t>
      </w:r>
    </w:p>
    <w:p w:rsidR="00BE6288" w:rsidRPr="00950DE0" w:rsidRDefault="00BE6288" w:rsidP="00BE6288">
      <w:pPr>
        <w:spacing w:after="0" w:line="240" w:lineRule="auto"/>
        <w:rPr>
          <w:rFonts w:cstheme="minorHAnsi"/>
          <w:sz w:val="24"/>
          <w:szCs w:val="24"/>
        </w:rPr>
      </w:pPr>
      <w:r w:rsidRPr="00266320">
        <w:rPr>
          <w:rFonts w:cstheme="minorHAnsi"/>
          <w:sz w:val="28"/>
          <w:szCs w:val="28"/>
        </w:rPr>
        <w:lastRenderedPageBreak/>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BE6288" w:rsidRPr="00950DE0" w:rsidRDefault="00BE6288" w:rsidP="00BE6288">
      <w:pPr>
        <w:spacing w:after="0" w:line="240" w:lineRule="auto"/>
        <w:rPr>
          <w:rFonts w:cstheme="minorHAnsi"/>
          <w:sz w:val="24"/>
          <w:szCs w:val="24"/>
        </w:rPr>
      </w:pPr>
    </w:p>
    <w:p w:rsidR="00BE6288" w:rsidRPr="00950DE0" w:rsidRDefault="00BE6288" w:rsidP="00BE6288">
      <w:pPr>
        <w:spacing w:after="0" w:line="240" w:lineRule="auto"/>
        <w:rPr>
          <w:rFonts w:cstheme="minorHAnsi"/>
          <w:sz w:val="24"/>
          <w:szCs w:val="24"/>
        </w:rPr>
      </w:pPr>
    </w:p>
    <w:p w:rsidR="00BE6288" w:rsidRPr="00950DE0" w:rsidRDefault="00BE6288" w:rsidP="00BE6288">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BE6288" w:rsidRPr="00950DE0" w:rsidRDefault="00BE6288" w:rsidP="00BE6288">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BE6288" w:rsidRPr="00950DE0" w:rsidRDefault="00BE6288" w:rsidP="00BE6288">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BE6288" w:rsidRPr="00950DE0" w:rsidRDefault="00BE6288" w:rsidP="00BE6288">
      <w:pPr>
        <w:spacing w:after="0" w:line="240" w:lineRule="auto"/>
        <w:rPr>
          <w:rFonts w:cstheme="minorHAnsi"/>
          <w:sz w:val="24"/>
          <w:szCs w:val="24"/>
        </w:rPr>
      </w:pPr>
      <w:r w:rsidRPr="00950DE0">
        <w:rPr>
          <w:rFonts w:cstheme="minorHAnsi"/>
          <w:sz w:val="24"/>
          <w:szCs w:val="24"/>
        </w:rPr>
        <w:t>Attest:</w:t>
      </w:r>
    </w:p>
    <w:p w:rsidR="00BE6288" w:rsidRPr="00950DE0" w:rsidRDefault="00BE6288" w:rsidP="00BE6288">
      <w:pPr>
        <w:spacing w:after="0" w:line="240" w:lineRule="auto"/>
        <w:rPr>
          <w:rFonts w:cstheme="minorHAnsi"/>
          <w:sz w:val="24"/>
          <w:szCs w:val="24"/>
        </w:rPr>
      </w:pPr>
    </w:p>
    <w:p w:rsidR="00BE6288" w:rsidRPr="00950DE0" w:rsidRDefault="00BE6288" w:rsidP="00BE6288">
      <w:pPr>
        <w:spacing w:after="0" w:line="240" w:lineRule="auto"/>
        <w:rPr>
          <w:rFonts w:cstheme="minorHAnsi"/>
          <w:sz w:val="24"/>
          <w:szCs w:val="24"/>
        </w:rPr>
      </w:pPr>
    </w:p>
    <w:p w:rsidR="00BE6288" w:rsidRPr="00950DE0" w:rsidRDefault="00BE6288" w:rsidP="00BE6288">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BE6288" w:rsidRPr="00950DE0" w:rsidRDefault="00BE6288" w:rsidP="00BE6288">
      <w:pPr>
        <w:spacing w:after="0" w:line="240" w:lineRule="auto"/>
        <w:rPr>
          <w:rFonts w:cstheme="minorHAnsi"/>
          <w:sz w:val="24"/>
          <w:szCs w:val="24"/>
        </w:rPr>
      </w:pPr>
      <w:r w:rsidRPr="00950DE0">
        <w:rPr>
          <w:rFonts w:cstheme="minorHAnsi"/>
          <w:sz w:val="24"/>
          <w:szCs w:val="24"/>
        </w:rPr>
        <w:t>OLGA LYDIA REYES</w:t>
      </w:r>
    </w:p>
    <w:p w:rsidR="00BE6288" w:rsidRPr="00770303" w:rsidRDefault="00BE6288" w:rsidP="00BE6288">
      <w:pPr>
        <w:spacing w:after="0" w:line="240" w:lineRule="auto"/>
        <w:rPr>
          <w:rFonts w:cstheme="minorHAnsi"/>
          <w:b/>
          <w:sz w:val="24"/>
          <w:szCs w:val="24"/>
        </w:rPr>
      </w:pPr>
      <w:r w:rsidRPr="00950DE0">
        <w:rPr>
          <w:rFonts w:cstheme="minorHAnsi"/>
          <w:sz w:val="24"/>
          <w:szCs w:val="24"/>
        </w:rPr>
        <w:t>E</w:t>
      </w:r>
      <w:r>
        <w:rPr>
          <w:rFonts w:cstheme="minorHAnsi"/>
          <w:sz w:val="24"/>
          <w:szCs w:val="24"/>
        </w:rPr>
        <w:t>dwards County and District Clerk</w:t>
      </w:r>
    </w:p>
    <w:p w:rsidR="003A4373" w:rsidRDefault="003A4373" w:rsidP="003A4373">
      <w:pPr>
        <w:rPr>
          <w:rFonts w:cstheme="minorHAnsi"/>
          <w:sz w:val="28"/>
          <w:szCs w:val="28"/>
        </w:rPr>
      </w:pPr>
      <w:r>
        <w:rPr>
          <w:rFonts w:cstheme="minorHAnsi"/>
          <w:sz w:val="28"/>
          <w:szCs w:val="28"/>
        </w:rPr>
        <w:br w:type="page"/>
      </w:r>
    </w:p>
    <w:p w:rsidR="003A4373" w:rsidRPr="00950DE0" w:rsidRDefault="003A4373" w:rsidP="003A4373">
      <w:pPr>
        <w:spacing w:after="0" w:line="240" w:lineRule="auto"/>
        <w:rPr>
          <w:rFonts w:cstheme="minorHAnsi"/>
          <w:sz w:val="24"/>
          <w:szCs w:val="24"/>
        </w:rPr>
      </w:pPr>
      <w:r w:rsidRPr="00266320">
        <w:rPr>
          <w:rFonts w:cstheme="minorHAnsi"/>
          <w:sz w:val="28"/>
          <w:szCs w:val="28"/>
        </w:rPr>
        <w:lastRenderedPageBreak/>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3A4373" w:rsidRPr="00950DE0" w:rsidRDefault="003A4373" w:rsidP="003A4373">
      <w:pPr>
        <w:spacing w:after="0" w:line="240" w:lineRule="auto"/>
        <w:rPr>
          <w:rFonts w:cstheme="minorHAnsi"/>
          <w:sz w:val="24"/>
          <w:szCs w:val="24"/>
        </w:rPr>
      </w:pPr>
    </w:p>
    <w:p w:rsidR="003A4373" w:rsidRPr="00950DE0" w:rsidRDefault="003A4373" w:rsidP="003A4373">
      <w:pPr>
        <w:spacing w:after="0" w:line="240" w:lineRule="auto"/>
        <w:rPr>
          <w:rFonts w:cstheme="minorHAnsi"/>
          <w:sz w:val="24"/>
          <w:szCs w:val="24"/>
        </w:rPr>
      </w:pPr>
    </w:p>
    <w:p w:rsidR="003A4373" w:rsidRPr="00950DE0" w:rsidRDefault="003A4373" w:rsidP="003A4373">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3A4373" w:rsidRPr="00950DE0" w:rsidRDefault="003A4373" w:rsidP="003A437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3A4373" w:rsidRPr="00950DE0" w:rsidRDefault="003A4373" w:rsidP="003A437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3A4373" w:rsidRPr="00950DE0" w:rsidRDefault="003A4373" w:rsidP="003A4373">
      <w:pPr>
        <w:spacing w:after="0" w:line="240" w:lineRule="auto"/>
        <w:rPr>
          <w:rFonts w:cstheme="minorHAnsi"/>
          <w:sz w:val="24"/>
          <w:szCs w:val="24"/>
        </w:rPr>
      </w:pPr>
      <w:r w:rsidRPr="00950DE0">
        <w:rPr>
          <w:rFonts w:cstheme="minorHAnsi"/>
          <w:sz w:val="24"/>
          <w:szCs w:val="24"/>
        </w:rPr>
        <w:t>Attest:</w:t>
      </w:r>
    </w:p>
    <w:p w:rsidR="003A4373" w:rsidRPr="00950DE0" w:rsidRDefault="003A4373" w:rsidP="003A4373">
      <w:pPr>
        <w:spacing w:after="0" w:line="240" w:lineRule="auto"/>
        <w:rPr>
          <w:rFonts w:cstheme="minorHAnsi"/>
          <w:sz w:val="24"/>
          <w:szCs w:val="24"/>
        </w:rPr>
      </w:pPr>
    </w:p>
    <w:p w:rsidR="003A4373" w:rsidRPr="00950DE0" w:rsidRDefault="003A4373" w:rsidP="003A4373">
      <w:pPr>
        <w:spacing w:after="0" w:line="240" w:lineRule="auto"/>
        <w:rPr>
          <w:rFonts w:cstheme="minorHAnsi"/>
          <w:sz w:val="24"/>
          <w:szCs w:val="24"/>
        </w:rPr>
      </w:pPr>
    </w:p>
    <w:p w:rsidR="003A4373" w:rsidRPr="00950DE0" w:rsidRDefault="003A4373" w:rsidP="003A4373">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3A4373" w:rsidRPr="00950DE0" w:rsidRDefault="003A4373" w:rsidP="003A4373">
      <w:pPr>
        <w:spacing w:after="0" w:line="240" w:lineRule="auto"/>
        <w:rPr>
          <w:rFonts w:cstheme="minorHAnsi"/>
          <w:sz w:val="24"/>
          <w:szCs w:val="24"/>
        </w:rPr>
      </w:pPr>
      <w:r w:rsidRPr="00950DE0">
        <w:rPr>
          <w:rFonts w:cstheme="minorHAnsi"/>
          <w:sz w:val="24"/>
          <w:szCs w:val="24"/>
        </w:rPr>
        <w:t>OLGA LYDIA REYES</w:t>
      </w:r>
    </w:p>
    <w:p w:rsidR="003A4373" w:rsidRPr="00770303" w:rsidRDefault="003A4373" w:rsidP="003A4373">
      <w:pPr>
        <w:spacing w:after="0" w:line="240" w:lineRule="auto"/>
        <w:rPr>
          <w:rFonts w:cstheme="minorHAnsi"/>
          <w:b/>
          <w:sz w:val="24"/>
          <w:szCs w:val="24"/>
        </w:rPr>
      </w:pPr>
      <w:r w:rsidRPr="00950DE0">
        <w:rPr>
          <w:rFonts w:cstheme="minorHAnsi"/>
          <w:sz w:val="24"/>
          <w:szCs w:val="24"/>
        </w:rPr>
        <w:t>E</w:t>
      </w:r>
      <w:r>
        <w:rPr>
          <w:rFonts w:cstheme="minorHAnsi"/>
          <w:sz w:val="24"/>
          <w:szCs w:val="24"/>
        </w:rPr>
        <w:t>dwards County and District Clerk</w:t>
      </w:r>
    </w:p>
    <w:p w:rsidR="00040F87" w:rsidRDefault="00DF3438"/>
    <w:sectPr w:rsidR="00040F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38" w:rsidRDefault="00DF3438">
      <w:pPr>
        <w:spacing w:after="0" w:line="240" w:lineRule="auto"/>
      </w:pPr>
      <w:r>
        <w:separator/>
      </w:r>
    </w:p>
  </w:endnote>
  <w:endnote w:type="continuationSeparator" w:id="0">
    <w:p w:rsidR="00DF3438" w:rsidRDefault="00DF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10458"/>
      <w:docPartObj>
        <w:docPartGallery w:val="Page Numbers (Bottom of Page)"/>
        <w:docPartUnique/>
      </w:docPartObj>
    </w:sdtPr>
    <w:sdtEndPr>
      <w:rPr>
        <w:noProof/>
      </w:rPr>
    </w:sdtEndPr>
    <w:sdtContent>
      <w:p w:rsidR="0089408D" w:rsidRDefault="00BE6288">
        <w:pPr>
          <w:pStyle w:val="Footer"/>
          <w:jc w:val="center"/>
        </w:pPr>
        <w:r>
          <w:fldChar w:fldCharType="begin"/>
        </w:r>
        <w:r>
          <w:instrText xml:space="preserve"> PAGE   \* MERGEFORMAT </w:instrText>
        </w:r>
        <w:r>
          <w:fldChar w:fldCharType="separate"/>
        </w:r>
        <w:r w:rsidR="00CA4050">
          <w:rPr>
            <w:noProof/>
          </w:rPr>
          <w:t>1</w:t>
        </w:r>
        <w:r>
          <w:rPr>
            <w:noProof/>
          </w:rPr>
          <w:fldChar w:fldCharType="end"/>
        </w:r>
      </w:p>
    </w:sdtContent>
  </w:sdt>
  <w:p w:rsidR="0089408D" w:rsidRDefault="00DF3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38" w:rsidRDefault="00DF3438">
      <w:pPr>
        <w:spacing w:after="0" w:line="240" w:lineRule="auto"/>
      </w:pPr>
      <w:r>
        <w:separator/>
      </w:r>
    </w:p>
  </w:footnote>
  <w:footnote w:type="continuationSeparator" w:id="0">
    <w:p w:rsidR="00DF3438" w:rsidRDefault="00DF3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73"/>
    <w:rsid w:val="003A4373"/>
    <w:rsid w:val="00756F8D"/>
    <w:rsid w:val="00BE6288"/>
    <w:rsid w:val="00CA4050"/>
    <w:rsid w:val="00DF3438"/>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2016-10-09T12:25:00Z</dcterms:created>
  <dcterms:modified xsi:type="dcterms:W3CDTF">2016-10-09T12:47:00Z</dcterms:modified>
</cp:coreProperties>
</file>